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71A7EF" w14:textId="77777777" w:rsidR="00DC024B" w:rsidRPr="00DC024B" w:rsidRDefault="00DC024B" w:rsidP="00DC024B">
      <w:pPr>
        <w:shd w:val="clear" w:color="auto" w:fill="F6F6F6"/>
        <w:spacing w:after="0" w:line="300" w:lineRule="atLeast"/>
        <w:textAlignment w:val="baseline"/>
        <w:outlineLvl w:val="0"/>
        <w:rPr>
          <w:rFonts w:ascii="Arial" w:eastAsia="Times New Roman" w:hAnsi="Arial" w:cs="Times New Roman"/>
          <w:color w:val="7E95CC"/>
          <w:kern w:val="36"/>
          <w:sz w:val="30"/>
          <w:szCs w:val="30"/>
          <w:lang w:eastAsia="nl-NL"/>
        </w:rPr>
      </w:pPr>
      <w:r w:rsidRPr="00DC024B">
        <w:rPr>
          <w:rFonts w:ascii="Arial" w:eastAsia="Times New Roman" w:hAnsi="Arial" w:cs="Times New Roman"/>
          <w:color w:val="7E95CC"/>
          <w:kern w:val="36"/>
          <w:sz w:val="30"/>
          <w:szCs w:val="30"/>
          <w:lang w:eastAsia="nl-NL"/>
        </w:rPr>
        <w:t>Algemene Voorwaarden</w:t>
      </w:r>
    </w:p>
    <w:p w14:paraId="364442B5" w14:textId="77777777" w:rsidR="00DC024B" w:rsidRPr="00DC024B" w:rsidRDefault="00DC024B" w:rsidP="00DC024B">
      <w:p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b/>
          <w:bCs/>
          <w:color w:val="7E95CC"/>
          <w:sz w:val="26"/>
          <w:szCs w:val="26"/>
          <w:bdr w:val="none" w:sz="0" w:space="0" w:color="auto" w:frame="1"/>
          <w:lang w:eastAsia="nl-NL"/>
        </w:rPr>
        <w:t>Artikel 1: Algemeen</w:t>
      </w:r>
    </w:p>
    <w:p w14:paraId="230D2F21" w14:textId="54A15C0A" w:rsidR="00DC024B" w:rsidRDefault="00DC024B" w:rsidP="00DC024B">
      <w:pPr>
        <w:numPr>
          <w:ilvl w:val="0"/>
          <w:numId w:val="1"/>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Deze voorwaarden zijn van toepassing voor alle overeenkomsten tussen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en de cliënt of derde.</w:t>
      </w:r>
    </w:p>
    <w:p w14:paraId="192274A0" w14:textId="552C6435" w:rsidR="00DC024B" w:rsidRPr="00DC024B" w:rsidRDefault="00DC024B" w:rsidP="00DC024B">
      <w:pPr>
        <w:shd w:val="clear" w:color="auto" w:fill="F6F6F6"/>
        <w:spacing w:after="0" w:line="240" w:lineRule="auto"/>
        <w:ind w:left="720"/>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b/>
          <w:bCs/>
          <w:color w:val="7E95CC"/>
          <w:sz w:val="26"/>
          <w:szCs w:val="26"/>
          <w:bdr w:val="none" w:sz="0" w:space="0" w:color="auto" w:frame="1"/>
          <w:lang w:eastAsia="nl-NL"/>
        </w:rPr>
        <w:t>Artikel 2 Uitvoering van de overeenkomst</w:t>
      </w:r>
    </w:p>
    <w:p w14:paraId="59E0CC21" w14:textId="6DBB6B70" w:rsidR="00DC024B" w:rsidRPr="00DC024B" w:rsidRDefault="00DC024B" w:rsidP="00DC024B">
      <w:pPr>
        <w:numPr>
          <w:ilvl w:val="0"/>
          <w:numId w:val="2"/>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Cliënt draagt er zorg voor dat alle gegevens, waarvan de</w:t>
      </w:r>
      <w:r>
        <w:rPr>
          <w:rFonts w:ascii="Arial" w:eastAsia="Times New Roman" w:hAnsi="Arial" w:cs="Times New Roman"/>
          <w:color w:val="333333"/>
          <w:sz w:val="26"/>
          <w:szCs w:val="26"/>
          <w:lang w:eastAsia="nl-NL"/>
        </w:rPr>
        <w:t xml:space="preserve"> therapeut </w:t>
      </w:r>
      <w:r w:rsidRPr="00DC024B">
        <w:rPr>
          <w:rFonts w:ascii="Arial" w:eastAsia="Times New Roman" w:hAnsi="Arial" w:cs="Times New Roman"/>
          <w:color w:val="333333"/>
          <w:sz w:val="26"/>
          <w:szCs w:val="26"/>
          <w:lang w:eastAsia="nl-NL"/>
        </w:rPr>
        <w:t xml:space="preserve">aangeeft dat deze noodzakelijk zijn of waarvan de cliënt redelijkerwijs behoort te begrijpen dat deze noodzakelijk zijn voor het uitvoeren van de overeenkomst, tijdig aan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worden verstrekt. Indien de voor de uitvoering van de overeenkomst benodigde gegevens niet tijdig of naar waarheid aan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zijn verstrekt, heeft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het recht de uitvoering van de overeenkomst op te schorten en/ of de uit de vertraging voortvloeiende extra kosten volgens de afgesproken tarieven aan cliënt in rekening te brengen.</w:t>
      </w:r>
    </w:p>
    <w:p w14:paraId="2003FC0F" w14:textId="312D3BBC" w:rsidR="00DC024B" w:rsidRPr="00DC024B" w:rsidRDefault="00DC024B" w:rsidP="00DC024B">
      <w:pPr>
        <w:numPr>
          <w:ilvl w:val="0"/>
          <w:numId w:val="2"/>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is niet aansprakelijk voor schade, van welke aard ook, doordat is uit gegaan van door cliënt verstrekte onjuiste en / of onvolledige gegevens, tenzij deze onjuistheid of onvolledigheid voor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kenbaar behoorde te zijn.</w:t>
      </w:r>
    </w:p>
    <w:p w14:paraId="53E99EC5" w14:textId="24537ABA" w:rsidR="00DC024B" w:rsidRPr="00DC024B" w:rsidRDefault="00DC024B" w:rsidP="00DC024B">
      <w:pPr>
        <w:numPr>
          <w:ilvl w:val="0"/>
          <w:numId w:val="2"/>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Van de cliënt wordt verder verwacht dat deze zo veel mogelijk met de </w:t>
      </w:r>
      <w:r w:rsidR="003929FF">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meewerkt en adviezen opvolgt.</w:t>
      </w:r>
    </w:p>
    <w:p w14:paraId="447CC4CE" w14:textId="77777777" w:rsidR="00DC024B" w:rsidRPr="00DC024B" w:rsidRDefault="00DC024B" w:rsidP="00DC024B">
      <w:p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b/>
          <w:bCs/>
          <w:color w:val="7E95CC"/>
          <w:sz w:val="26"/>
          <w:szCs w:val="26"/>
          <w:bdr w:val="none" w:sz="0" w:space="0" w:color="auto" w:frame="1"/>
          <w:lang w:eastAsia="nl-NL"/>
        </w:rPr>
        <w:t>Artikel 3 Kosten en afspraken ten aan zien van de overeenkomst</w:t>
      </w:r>
    </w:p>
    <w:p w14:paraId="0196F97E" w14:textId="77777777" w:rsidR="00DC024B" w:rsidRPr="00DC024B" w:rsidRDefault="00DC024B" w:rsidP="00DC024B">
      <w:pPr>
        <w:numPr>
          <w:ilvl w:val="0"/>
          <w:numId w:val="3"/>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De kosten zijn vermeld op de website en de praktijkinformatie.</w:t>
      </w:r>
    </w:p>
    <w:p w14:paraId="17EE0468" w14:textId="00D7DD45" w:rsidR="00DC024B" w:rsidRPr="00DC024B" w:rsidRDefault="00DC024B" w:rsidP="00DC024B">
      <w:pPr>
        <w:numPr>
          <w:ilvl w:val="0"/>
          <w:numId w:val="3"/>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De factuur wordt bij de cliënt in rekening gebracht en deze dient deze kosten zelf te declareren bij de zorgverzekeraar</w:t>
      </w:r>
      <w:r>
        <w:rPr>
          <w:rFonts w:ascii="Arial" w:eastAsia="Times New Roman" w:hAnsi="Arial" w:cs="Times New Roman"/>
          <w:color w:val="333333"/>
          <w:sz w:val="26"/>
          <w:szCs w:val="26"/>
          <w:lang w:eastAsia="nl-NL"/>
        </w:rPr>
        <w:t>, indien mogelijk</w:t>
      </w:r>
      <w:r w:rsidRPr="00DC024B">
        <w:rPr>
          <w:rFonts w:ascii="Arial" w:eastAsia="Times New Roman" w:hAnsi="Arial" w:cs="Times New Roman"/>
          <w:color w:val="333333"/>
          <w:sz w:val="26"/>
          <w:szCs w:val="26"/>
          <w:lang w:eastAsia="nl-NL"/>
        </w:rPr>
        <w:t xml:space="preserve">. De cliënt is zelf verantwoordelijk voor het informeren van de vergoeding van de zorgverzekeraar.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is hiervoor nooit aansprakelijk of verantwoordelijk.</w:t>
      </w:r>
    </w:p>
    <w:p w14:paraId="212BD503" w14:textId="37BBE365" w:rsidR="00DC024B" w:rsidRPr="00DC024B" w:rsidRDefault="00DC024B" w:rsidP="00DC024B">
      <w:pPr>
        <w:numPr>
          <w:ilvl w:val="0"/>
          <w:numId w:val="3"/>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Overige werkzaamheden met betrekking tot gesprekken, (telefonische)contacten met derden, reiskosten en consulten buiten de praktijk worden op basis van het uurtarief ( 90 euro) in rekening gebracht.</w:t>
      </w:r>
    </w:p>
    <w:p w14:paraId="2997A128" w14:textId="0CEED1FF" w:rsidR="00DC024B" w:rsidRPr="00DC024B" w:rsidRDefault="00DC024B" w:rsidP="00DC024B">
      <w:pPr>
        <w:numPr>
          <w:ilvl w:val="0"/>
          <w:numId w:val="3"/>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dient de gesprekken op de afgesproken tijd te laten beginnen.</w:t>
      </w:r>
    </w:p>
    <w:p w14:paraId="72014C61" w14:textId="00A5234F" w:rsidR="00DC024B" w:rsidRPr="00DC024B" w:rsidRDefault="00DC024B" w:rsidP="00DC024B">
      <w:pPr>
        <w:numPr>
          <w:ilvl w:val="0"/>
          <w:numId w:val="3"/>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Facturen worden via de e-mail verstuurd</w:t>
      </w:r>
      <w:r>
        <w:rPr>
          <w:rFonts w:ascii="Arial" w:eastAsia="Times New Roman" w:hAnsi="Arial" w:cs="Times New Roman"/>
          <w:color w:val="333333"/>
          <w:sz w:val="26"/>
          <w:szCs w:val="26"/>
          <w:lang w:eastAsia="nl-NL"/>
        </w:rPr>
        <w:t>.</w:t>
      </w:r>
    </w:p>
    <w:p w14:paraId="2BC81B23" w14:textId="77777777" w:rsidR="00CE1814" w:rsidRDefault="00DC024B" w:rsidP="00CE1814">
      <w:pPr>
        <w:shd w:val="clear" w:color="auto" w:fill="F6F6F6"/>
        <w:spacing w:after="0" w:line="240" w:lineRule="auto"/>
        <w:textAlignment w:val="baseline"/>
        <w:rPr>
          <w:rFonts w:ascii="Arial" w:eastAsia="Times New Roman" w:hAnsi="Arial" w:cs="Times New Roman"/>
          <w:b/>
          <w:bCs/>
          <w:color w:val="7E95CC"/>
          <w:sz w:val="26"/>
          <w:szCs w:val="26"/>
          <w:bdr w:val="none" w:sz="0" w:space="0" w:color="auto" w:frame="1"/>
          <w:lang w:eastAsia="nl-NL"/>
        </w:rPr>
      </w:pPr>
      <w:r w:rsidRPr="00DC024B">
        <w:rPr>
          <w:rFonts w:ascii="Arial" w:eastAsia="Times New Roman" w:hAnsi="Arial" w:cs="Times New Roman"/>
          <w:b/>
          <w:bCs/>
          <w:color w:val="7E95CC"/>
          <w:sz w:val="26"/>
          <w:szCs w:val="26"/>
          <w:bdr w:val="none" w:sz="0" w:space="0" w:color="auto" w:frame="1"/>
          <w:lang w:eastAsia="nl-NL"/>
        </w:rPr>
        <w:t>Artikel 3 Betaling</w:t>
      </w:r>
    </w:p>
    <w:p w14:paraId="3305F197" w14:textId="290F1054" w:rsidR="00CE1814" w:rsidRPr="00D7160D" w:rsidRDefault="00CE1814" w:rsidP="00CE1814">
      <w:pPr>
        <w:pStyle w:val="Lijstalinea"/>
        <w:numPr>
          <w:ilvl w:val="0"/>
          <w:numId w:val="11"/>
        </w:numPr>
        <w:shd w:val="clear" w:color="auto" w:fill="F6F6F6"/>
        <w:spacing w:after="0" w:line="240" w:lineRule="auto"/>
        <w:textAlignment w:val="baseline"/>
        <w:rPr>
          <w:rFonts w:ascii="Arial" w:eastAsia="Times New Roman" w:hAnsi="Arial" w:cs="Times New Roman"/>
          <w:b/>
          <w:bCs/>
          <w:color w:val="7E95CC"/>
          <w:sz w:val="26"/>
          <w:szCs w:val="26"/>
          <w:bdr w:val="none" w:sz="0" w:space="0" w:color="auto" w:frame="1"/>
          <w:lang w:eastAsia="nl-NL"/>
        </w:rPr>
      </w:pPr>
      <w:r w:rsidRPr="00CE1814">
        <w:rPr>
          <w:rFonts w:ascii="Arial" w:eastAsia="Times New Roman" w:hAnsi="Arial" w:cs="Arial"/>
          <w:sz w:val="24"/>
          <w:szCs w:val="24"/>
          <w:lang w:eastAsia="nl-NL"/>
        </w:rPr>
        <w:t>Afzeggen van een afspraak kan kosteloos tot 24 uur van tevoren, hierna wordt de helft in rekening gebracht. Bij het niet verschijnen wordt het hele bedrag in rekening gebracht</w:t>
      </w:r>
      <w:r w:rsidRPr="00CE1814">
        <w:rPr>
          <w:rFonts w:ascii="Arial" w:eastAsia="Times New Roman" w:hAnsi="Arial" w:cs="Arial"/>
          <w:sz w:val="28"/>
          <w:szCs w:val="28"/>
          <w:lang w:eastAsia="nl-NL"/>
        </w:rPr>
        <w:t>.</w:t>
      </w:r>
    </w:p>
    <w:p w14:paraId="41F2374A" w14:textId="315C86EB" w:rsidR="00D7160D" w:rsidRPr="00D7160D" w:rsidRDefault="00D7160D" w:rsidP="00CE1814">
      <w:pPr>
        <w:pStyle w:val="Lijstalinea"/>
        <w:numPr>
          <w:ilvl w:val="0"/>
          <w:numId w:val="11"/>
        </w:numPr>
        <w:shd w:val="clear" w:color="auto" w:fill="F6F6F6"/>
        <w:spacing w:after="0" w:line="240" w:lineRule="auto"/>
        <w:textAlignment w:val="baseline"/>
        <w:rPr>
          <w:rFonts w:ascii="Arial" w:eastAsia="Times New Roman" w:hAnsi="Arial" w:cs="Arial"/>
          <w:b/>
          <w:bCs/>
          <w:color w:val="7E95CC"/>
          <w:sz w:val="26"/>
          <w:szCs w:val="26"/>
          <w:bdr w:val="none" w:sz="0" w:space="0" w:color="auto" w:frame="1"/>
          <w:lang w:eastAsia="nl-NL"/>
        </w:rPr>
      </w:pPr>
      <w:r w:rsidRPr="00D7160D">
        <w:rPr>
          <w:rFonts w:ascii="Arial" w:hAnsi="Arial" w:cs="Arial"/>
          <w:color w:val="333333"/>
          <w:sz w:val="26"/>
          <w:szCs w:val="26"/>
          <w:shd w:val="clear" w:color="auto" w:fill="F6F6F6"/>
        </w:rPr>
        <w:t>De door de</w:t>
      </w:r>
      <w:r>
        <w:rPr>
          <w:rFonts w:ascii="Arial" w:hAnsi="Arial" w:cs="Arial"/>
          <w:color w:val="333333"/>
          <w:sz w:val="26"/>
          <w:szCs w:val="26"/>
          <w:shd w:val="clear" w:color="auto" w:fill="F6F6F6"/>
        </w:rPr>
        <w:t xml:space="preserve"> therapeut</w:t>
      </w:r>
      <w:r w:rsidRPr="00D7160D">
        <w:rPr>
          <w:rFonts w:ascii="Arial" w:hAnsi="Arial" w:cs="Arial"/>
          <w:color w:val="333333"/>
          <w:sz w:val="26"/>
          <w:szCs w:val="26"/>
          <w:shd w:val="clear" w:color="auto" w:fill="F6F6F6"/>
        </w:rPr>
        <w:t xml:space="preserve"> aan de cliënt gedeclareerde kosten voor </w:t>
      </w:r>
      <w:r>
        <w:rPr>
          <w:rFonts w:ascii="Arial" w:hAnsi="Arial" w:cs="Arial"/>
          <w:color w:val="333333"/>
          <w:sz w:val="26"/>
          <w:szCs w:val="26"/>
          <w:shd w:val="clear" w:color="auto" w:fill="F6F6F6"/>
        </w:rPr>
        <w:t>een sessie</w:t>
      </w:r>
      <w:r w:rsidRPr="00D7160D">
        <w:rPr>
          <w:rFonts w:ascii="Arial" w:hAnsi="Arial" w:cs="Arial"/>
          <w:color w:val="333333"/>
          <w:sz w:val="26"/>
          <w:szCs w:val="26"/>
          <w:shd w:val="clear" w:color="auto" w:fill="F6F6F6"/>
        </w:rPr>
        <w:t xml:space="preserve"> dienen door de cliënt binnen 14 dagen na de datum van de factuur te zijn betaald.</w:t>
      </w:r>
    </w:p>
    <w:p w14:paraId="45B0BCAA" w14:textId="120B2321" w:rsidR="00D7160D" w:rsidRPr="00D7160D" w:rsidRDefault="00D7160D" w:rsidP="00CE1814">
      <w:pPr>
        <w:pStyle w:val="Lijstalinea"/>
        <w:numPr>
          <w:ilvl w:val="0"/>
          <w:numId w:val="11"/>
        </w:numPr>
        <w:shd w:val="clear" w:color="auto" w:fill="F6F6F6"/>
        <w:spacing w:after="0" w:line="240" w:lineRule="auto"/>
        <w:textAlignment w:val="baseline"/>
        <w:rPr>
          <w:rFonts w:ascii="Arial" w:eastAsia="Times New Roman" w:hAnsi="Arial" w:cs="Arial"/>
          <w:b/>
          <w:bCs/>
          <w:color w:val="7E95CC"/>
          <w:sz w:val="26"/>
          <w:szCs w:val="26"/>
          <w:bdr w:val="none" w:sz="0" w:space="0" w:color="auto" w:frame="1"/>
          <w:lang w:eastAsia="nl-NL"/>
        </w:rPr>
      </w:pPr>
      <w:r w:rsidRPr="00D7160D">
        <w:rPr>
          <w:rFonts w:ascii="Arial" w:hAnsi="Arial" w:cs="Arial"/>
          <w:color w:val="333333"/>
          <w:sz w:val="26"/>
          <w:szCs w:val="26"/>
          <w:shd w:val="clear" w:color="auto" w:fill="F6F6F6"/>
        </w:rPr>
        <w:t>Bij niet betaling binnen 14 dagen na factuurdatum zal</w:t>
      </w:r>
      <w:r w:rsidRPr="00D7160D">
        <w:rPr>
          <w:rFonts w:ascii="Arial" w:hAnsi="Arial" w:cs="Arial"/>
          <w:color w:val="333333"/>
          <w:sz w:val="26"/>
          <w:szCs w:val="26"/>
          <w:shd w:val="clear" w:color="auto" w:fill="F6F6F6"/>
        </w:rPr>
        <w:t xml:space="preserve"> de therapeut</w:t>
      </w:r>
      <w:r w:rsidRPr="00D7160D">
        <w:rPr>
          <w:rFonts w:ascii="Arial" w:hAnsi="Arial" w:cs="Arial"/>
          <w:color w:val="333333"/>
          <w:sz w:val="26"/>
          <w:szCs w:val="26"/>
          <w:shd w:val="clear" w:color="auto" w:fill="F6F6F6"/>
        </w:rPr>
        <w:t xml:space="preserve"> de cliënt een betalingsherinnering sturen.</w:t>
      </w:r>
    </w:p>
    <w:p w14:paraId="2044152C" w14:textId="5735D931" w:rsidR="00DC024B" w:rsidRPr="003929FF" w:rsidRDefault="00D7160D" w:rsidP="00DC024B">
      <w:pPr>
        <w:pStyle w:val="Lijstalinea"/>
        <w:numPr>
          <w:ilvl w:val="0"/>
          <w:numId w:val="11"/>
        </w:numPr>
        <w:shd w:val="clear" w:color="auto" w:fill="F6F6F6"/>
        <w:spacing w:after="0" w:line="240" w:lineRule="auto"/>
        <w:textAlignment w:val="baseline"/>
        <w:rPr>
          <w:rFonts w:ascii="Arial" w:eastAsia="Times New Roman" w:hAnsi="Arial" w:cs="Arial"/>
          <w:b/>
          <w:bCs/>
          <w:color w:val="7E95CC"/>
          <w:sz w:val="26"/>
          <w:szCs w:val="26"/>
          <w:bdr w:val="none" w:sz="0" w:space="0" w:color="auto" w:frame="1"/>
          <w:lang w:eastAsia="nl-NL"/>
        </w:rPr>
      </w:pPr>
      <w:r w:rsidRPr="00D7160D">
        <w:rPr>
          <w:rFonts w:ascii="Arial" w:hAnsi="Arial" w:cs="Arial"/>
          <w:color w:val="333333"/>
          <w:sz w:val="26"/>
          <w:szCs w:val="26"/>
          <w:shd w:val="clear" w:color="auto" w:fill="F6F6F6"/>
        </w:rPr>
        <w:t>Voldoet de cliënt binnen 14 dagen na de datum van de betalingsherinnering niet aan zijn/haar verplichtingen dan is de</w:t>
      </w:r>
      <w:r w:rsidRPr="00D7160D">
        <w:rPr>
          <w:rFonts w:ascii="Arial" w:hAnsi="Arial" w:cs="Arial"/>
          <w:color w:val="333333"/>
          <w:sz w:val="26"/>
          <w:szCs w:val="26"/>
          <w:shd w:val="clear" w:color="auto" w:fill="F6F6F6"/>
        </w:rPr>
        <w:t xml:space="preserve"> </w:t>
      </w:r>
      <w:r w:rsidRPr="00D7160D">
        <w:rPr>
          <w:rFonts w:ascii="Arial" w:hAnsi="Arial" w:cs="Arial"/>
          <w:color w:val="333333"/>
          <w:sz w:val="26"/>
          <w:szCs w:val="26"/>
          <w:shd w:val="clear" w:color="auto" w:fill="F6F6F6"/>
        </w:rPr>
        <w:lastRenderedPageBreak/>
        <w:t>therapeut</w:t>
      </w:r>
      <w:r w:rsidRPr="00D7160D">
        <w:rPr>
          <w:rFonts w:ascii="Arial" w:hAnsi="Arial" w:cs="Arial"/>
          <w:color w:val="333333"/>
          <w:sz w:val="26"/>
          <w:szCs w:val="26"/>
          <w:shd w:val="clear" w:color="auto" w:fill="F6F6F6"/>
        </w:rPr>
        <w:t xml:space="preserve"> zonder nadere ingebrekestelling gerechtigd incassomaatregelen te treffen, dan wel door derden te laten uitvoeren.</w:t>
      </w:r>
    </w:p>
    <w:p w14:paraId="45EE9241" w14:textId="77777777" w:rsidR="00DC024B" w:rsidRPr="00DC024B" w:rsidRDefault="00DC024B" w:rsidP="00DC024B">
      <w:p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b/>
          <w:bCs/>
          <w:color w:val="7E95CC"/>
          <w:sz w:val="26"/>
          <w:szCs w:val="26"/>
          <w:bdr w:val="none" w:sz="0" w:space="0" w:color="auto" w:frame="1"/>
          <w:lang w:eastAsia="nl-NL"/>
        </w:rPr>
        <w:t>Artikel 4 Eigendomsvoorbehoud aan cliënt verstrekte zaken</w:t>
      </w:r>
    </w:p>
    <w:p w14:paraId="6C6DA439" w14:textId="14DA01B0" w:rsidR="00DC024B" w:rsidRPr="00DC024B" w:rsidRDefault="00DC024B" w:rsidP="00DC024B">
      <w:pPr>
        <w:numPr>
          <w:ilvl w:val="0"/>
          <w:numId w:val="5"/>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Alle door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aan cliënt verstrekte zaken, zoals onderzoeksmateriaal, speelgoed, boeken en overige zaken, blijven eigendom van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tenzij deze uitdrukkelijk in eigendom worden overgedragen aan cliënt.</w:t>
      </w:r>
    </w:p>
    <w:p w14:paraId="45420C07" w14:textId="1A805B59" w:rsidR="00DC024B" w:rsidRPr="00DC024B" w:rsidRDefault="00DC024B" w:rsidP="00DC024B">
      <w:pPr>
        <w:numPr>
          <w:ilvl w:val="0"/>
          <w:numId w:val="5"/>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Indien de </w:t>
      </w:r>
      <w:r>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aan cliënt zaken ter beschikking heeft gesteld is cliënt gehouden deze binnen 7 dagen na het verzoek van de psycholoog hiertoe, of 7 dagen na beëindiging van de overeenkomst, in oorspronkelijke staat, vrij van gebreken en volledig te retourneren. Indien cliënt deze verplichting niet nakomt zijn alle hieruit voortvloeiende kosten voor zijn rekening.</w:t>
      </w:r>
    </w:p>
    <w:p w14:paraId="11D442FC" w14:textId="2B3462EE" w:rsidR="00DC024B" w:rsidRPr="00DC024B" w:rsidRDefault="00DC024B" w:rsidP="00DC024B">
      <w:pPr>
        <w:numPr>
          <w:ilvl w:val="0"/>
          <w:numId w:val="5"/>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Indien cliënt, om welke reden ook, na daartoe strekkende aanmaning, alsnog in gebreke blijft met de onder 1. genoemde verplichting, heeft de </w:t>
      </w:r>
      <w:r w:rsidR="00176DFA">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het recht de daaruit voortvloeiende schade en kosten, waaronder de kosten van vervanging, op cliënt te verhalen.</w:t>
      </w:r>
    </w:p>
    <w:p w14:paraId="171A7A3E" w14:textId="77777777" w:rsidR="00DC024B" w:rsidRPr="00DC024B" w:rsidRDefault="00DC024B" w:rsidP="00DC024B">
      <w:p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b/>
          <w:bCs/>
          <w:color w:val="7E95CC"/>
          <w:sz w:val="26"/>
          <w:szCs w:val="26"/>
          <w:bdr w:val="none" w:sz="0" w:space="0" w:color="auto" w:frame="1"/>
          <w:lang w:eastAsia="nl-NL"/>
        </w:rPr>
        <w:t>Artikel 5 Opzegging en beëindiging</w:t>
      </w:r>
    </w:p>
    <w:p w14:paraId="6DD054F1" w14:textId="77777777" w:rsidR="00DC024B" w:rsidRPr="00DC024B" w:rsidRDefault="00DC024B" w:rsidP="00DC024B">
      <w:pPr>
        <w:numPr>
          <w:ilvl w:val="0"/>
          <w:numId w:val="6"/>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Beide partijen kunnen de overeenkomst te allen tijde schriftelijk, mondeling en per email opzeggen.</w:t>
      </w:r>
    </w:p>
    <w:p w14:paraId="6C579922" w14:textId="550256FB" w:rsidR="00DC024B" w:rsidRPr="00DC024B" w:rsidRDefault="00DC024B" w:rsidP="00DC024B">
      <w:pPr>
        <w:numPr>
          <w:ilvl w:val="0"/>
          <w:numId w:val="6"/>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Indien de overeenkomst tussentijds wordt opgezegd door cliënt is cliënt dan gehouden tot betaling van de declaraties voor tot dan toe verrichte werkzaamheden. De voorlopige resultaten van de tot dan toe verrichte werkzaamheden zullen dan ook onder voorbehoud ter beschikking worden gesteld aan cliënt.</w:t>
      </w:r>
    </w:p>
    <w:p w14:paraId="779AA9A8" w14:textId="41F8E4AB" w:rsidR="00DC024B" w:rsidRPr="00DC024B" w:rsidRDefault="00DC024B" w:rsidP="00DC024B">
      <w:pPr>
        <w:numPr>
          <w:ilvl w:val="0"/>
          <w:numId w:val="6"/>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De </w:t>
      </w:r>
      <w:r w:rsidR="00176DFA">
        <w:rPr>
          <w:rFonts w:ascii="Arial" w:eastAsia="Times New Roman" w:hAnsi="Arial" w:cs="Times New Roman"/>
          <w:color w:val="333333"/>
          <w:sz w:val="26"/>
          <w:szCs w:val="26"/>
          <w:lang w:eastAsia="nl-NL"/>
        </w:rPr>
        <w:t xml:space="preserve">therapeut </w:t>
      </w:r>
      <w:r w:rsidRPr="00DC024B">
        <w:rPr>
          <w:rFonts w:ascii="Arial" w:eastAsia="Times New Roman" w:hAnsi="Arial" w:cs="Times New Roman"/>
          <w:color w:val="333333"/>
          <w:sz w:val="26"/>
          <w:szCs w:val="26"/>
          <w:lang w:eastAsia="nl-NL"/>
        </w:rPr>
        <w:t xml:space="preserve">heeft het recht de behandeling of het behandelgesprek onmiddellijk te beëindigen indien de cliënt zich misdraagt, bijvoorbeeld de </w:t>
      </w:r>
      <w:r w:rsidR="00176DFA">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bedreigt, gewelddadig is of onder invloed van middelen als alcohol en drugs verkeert. Er kan aangifte bij de politie worden gedaan. Als u iets beschadigd in de praktijk ontvangt u daarvan een factuur.</w:t>
      </w:r>
    </w:p>
    <w:p w14:paraId="036B7910" w14:textId="4697D8F4" w:rsidR="00DC024B" w:rsidRPr="00DC024B" w:rsidRDefault="00DC024B" w:rsidP="00DC024B">
      <w:pPr>
        <w:numPr>
          <w:ilvl w:val="0"/>
          <w:numId w:val="6"/>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Tijdens de behandelingsovereenkomst is er de mogelijkheid dat de </w:t>
      </w:r>
      <w:r w:rsidR="00176DFA">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u naar een andere praktijk of instantie doorverwijst omdat u daar beter geholpen kunt worden. Uiteraard zal de </w:t>
      </w:r>
      <w:r w:rsidR="00176DFA">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u hiervan op de hoogte stellen.</w:t>
      </w:r>
    </w:p>
    <w:p w14:paraId="4D1004FF" w14:textId="77777777" w:rsidR="00DC024B" w:rsidRPr="00DC024B" w:rsidRDefault="00DC024B" w:rsidP="00DC024B">
      <w:p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b/>
          <w:bCs/>
          <w:color w:val="7E95CC"/>
          <w:sz w:val="26"/>
          <w:szCs w:val="26"/>
          <w:bdr w:val="none" w:sz="0" w:space="0" w:color="auto" w:frame="1"/>
          <w:lang w:eastAsia="nl-NL"/>
        </w:rPr>
        <w:t>Artikel 6 Het recht van privacy van de cliënt</w:t>
      </w:r>
    </w:p>
    <w:p w14:paraId="7A9C8E96" w14:textId="77777777" w:rsidR="00DC024B" w:rsidRPr="00DC024B" w:rsidRDefault="00DC024B" w:rsidP="00DC024B">
      <w:pPr>
        <w:numPr>
          <w:ilvl w:val="0"/>
          <w:numId w:val="7"/>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De gegevens van de cliënt worden vertrouwelijk behandeld. Cliëntgegevens mogen niet zonder toestemming van de cliënt aan derden worden verstrekt.</w:t>
      </w:r>
    </w:p>
    <w:p w14:paraId="63171C88" w14:textId="77777777" w:rsidR="00DC024B" w:rsidRPr="00DC024B" w:rsidRDefault="00DC024B" w:rsidP="00DC024B">
      <w:p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b/>
          <w:bCs/>
          <w:color w:val="7E95CC"/>
          <w:sz w:val="26"/>
          <w:szCs w:val="26"/>
          <w:bdr w:val="none" w:sz="0" w:space="0" w:color="auto" w:frame="1"/>
          <w:lang w:eastAsia="nl-NL"/>
        </w:rPr>
        <w:t>Artikel 7 Klachten</w:t>
      </w:r>
    </w:p>
    <w:p w14:paraId="08AE79FB" w14:textId="4A8F368E" w:rsidR="00DC024B" w:rsidRPr="00DC024B" w:rsidRDefault="00DC024B" w:rsidP="00DC024B">
      <w:pPr>
        <w:numPr>
          <w:ilvl w:val="0"/>
          <w:numId w:val="8"/>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Indien de cliënt een klacht heeft over het beroepsmatig functioneren van de </w:t>
      </w:r>
      <w:r w:rsidR="00176DFA">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bespreekt de </w:t>
      </w:r>
      <w:r w:rsidR="00176DFA">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dit graag met u in een persoonlijk gesprek. U mag ook altijd mailen of bellen.</w:t>
      </w:r>
    </w:p>
    <w:p w14:paraId="78E9B2BC" w14:textId="63307264" w:rsidR="00DC024B" w:rsidRPr="00003EA0" w:rsidRDefault="00DC024B" w:rsidP="00003EA0">
      <w:pPr>
        <w:numPr>
          <w:ilvl w:val="0"/>
          <w:numId w:val="8"/>
        </w:numPr>
        <w:shd w:val="clear" w:color="auto" w:fill="F6F6F6"/>
        <w:spacing w:after="0" w:line="240" w:lineRule="auto"/>
        <w:textAlignment w:val="baseline"/>
        <w:rPr>
          <w:rFonts w:ascii="Arial" w:eastAsia="Times New Roman" w:hAnsi="Arial" w:cs="Times New Roman"/>
          <w:color w:val="333333"/>
          <w:sz w:val="26"/>
          <w:szCs w:val="26"/>
          <w:lang w:eastAsia="nl-NL"/>
        </w:rPr>
      </w:pPr>
      <w:r w:rsidRPr="00DC024B">
        <w:rPr>
          <w:rFonts w:ascii="Arial" w:eastAsia="Times New Roman" w:hAnsi="Arial" w:cs="Times New Roman"/>
          <w:color w:val="333333"/>
          <w:sz w:val="26"/>
          <w:szCs w:val="26"/>
          <w:lang w:eastAsia="nl-NL"/>
        </w:rPr>
        <w:t xml:space="preserve">Indien de cliënt zich in een gesprek met de </w:t>
      </w:r>
      <w:r w:rsidR="00176DFA">
        <w:rPr>
          <w:rFonts w:ascii="Arial" w:eastAsia="Times New Roman" w:hAnsi="Arial" w:cs="Times New Roman"/>
          <w:color w:val="333333"/>
          <w:sz w:val="26"/>
          <w:szCs w:val="26"/>
          <w:lang w:eastAsia="nl-NL"/>
        </w:rPr>
        <w:t>therapeut</w:t>
      </w:r>
      <w:r w:rsidRPr="00DC024B">
        <w:rPr>
          <w:rFonts w:ascii="Arial" w:eastAsia="Times New Roman" w:hAnsi="Arial" w:cs="Times New Roman"/>
          <w:color w:val="333333"/>
          <w:sz w:val="26"/>
          <w:szCs w:val="26"/>
          <w:lang w:eastAsia="nl-NL"/>
        </w:rPr>
        <w:t xml:space="preserve"> onvoldoende met zijn/haar klacht geholpen voelt, kan contact worden opgenomen met </w:t>
      </w:r>
      <w:r w:rsidR="00176DFA">
        <w:rPr>
          <w:rFonts w:ascii="Arial" w:eastAsia="Times New Roman" w:hAnsi="Arial" w:cs="Times New Roman"/>
          <w:color w:val="333333"/>
          <w:sz w:val="26"/>
          <w:szCs w:val="26"/>
          <w:lang w:eastAsia="nl-NL"/>
        </w:rPr>
        <w:t>het NFG</w:t>
      </w:r>
    </w:p>
    <w:sectPr w:rsidR="00DC024B" w:rsidRPr="00003EA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4208A"/>
    <w:multiLevelType w:val="multilevel"/>
    <w:tmpl w:val="F8E8882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11964A8E"/>
    <w:multiLevelType w:val="multilevel"/>
    <w:tmpl w:val="C84E0F3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1A781C61"/>
    <w:multiLevelType w:val="multilevel"/>
    <w:tmpl w:val="D08E550C"/>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33DE7B94"/>
    <w:multiLevelType w:val="multilevel"/>
    <w:tmpl w:val="3E78F2B6"/>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377657D6"/>
    <w:multiLevelType w:val="multilevel"/>
    <w:tmpl w:val="0914A17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5" w15:restartNumberingAfterBreak="0">
    <w:nsid w:val="4FBE7E3C"/>
    <w:multiLevelType w:val="multilevel"/>
    <w:tmpl w:val="1786C752"/>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6" w15:restartNumberingAfterBreak="0">
    <w:nsid w:val="58307319"/>
    <w:multiLevelType w:val="hybridMultilevel"/>
    <w:tmpl w:val="117E72EA"/>
    <w:lvl w:ilvl="0" w:tplc="A6F46E54">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CFF6F1B"/>
    <w:multiLevelType w:val="hybridMultilevel"/>
    <w:tmpl w:val="67E64D04"/>
    <w:lvl w:ilvl="0" w:tplc="0413000F">
      <w:start w:val="1"/>
      <w:numFmt w:val="decimal"/>
      <w:lvlText w:val="%1."/>
      <w:lvlJc w:val="left"/>
      <w:pPr>
        <w:ind w:left="1440" w:hanging="360"/>
      </w:pPr>
    </w:lvl>
    <w:lvl w:ilvl="1" w:tplc="04130019" w:tentative="1">
      <w:start w:val="1"/>
      <w:numFmt w:val="lowerLetter"/>
      <w:lvlText w:val="%2."/>
      <w:lvlJc w:val="left"/>
      <w:pPr>
        <w:ind w:left="2160" w:hanging="360"/>
      </w:pPr>
    </w:lvl>
    <w:lvl w:ilvl="2" w:tplc="0413001B" w:tentative="1">
      <w:start w:val="1"/>
      <w:numFmt w:val="lowerRoman"/>
      <w:lvlText w:val="%3."/>
      <w:lvlJc w:val="right"/>
      <w:pPr>
        <w:ind w:left="2880" w:hanging="180"/>
      </w:pPr>
    </w:lvl>
    <w:lvl w:ilvl="3" w:tplc="0413000F" w:tentative="1">
      <w:start w:val="1"/>
      <w:numFmt w:val="decimal"/>
      <w:lvlText w:val="%4."/>
      <w:lvlJc w:val="left"/>
      <w:pPr>
        <w:ind w:left="3600" w:hanging="360"/>
      </w:pPr>
    </w:lvl>
    <w:lvl w:ilvl="4" w:tplc="04130019" w:tentative="1">
      <w:start w:val="1"/>
      <w:numFmt w:val="lowerLetter"/>
      <w:lvlText w:val="%5."/>
      <w:lvlJc w:val="left"/>
      <w:pPr>
        <w:ind w:left="4320" w:hanging="360"/>
      </w:pPr>
    </w:lvl>
    <w:lvl w:ilvl="5" w:tplc="0413001B" w:tentative="1">
      <w:start w:val="1"/>
      <w:numFmt w:val="lowerRoman"/>
      <w:lvlText w:val="%6."/>
      <w:lvlJc w:val="right"/>
      <w:pPr>
        <w:ind w:left="5040" w:hanging="180"/>
      </w:pPr>
    </w:lvl>
    <w:lvl w:ilvl="6" w:tplc="0413000F" w:tentative="1">
      <w:start w:val="1"/>
      <w:numFmt w:val="decimal"/>
      <w:lvlText w:val="%7."/>
      <w:lvlJc w:val="left"/>
      <w:pPr>
        <w:ind w:left="5760" w:hanging="360"/>
      </w:pPr>
    </w:lvl>
    <w:lvl w:ilvl="7" w:tplc="04130019" w:tentative="1">
      <w:start w:val="1"/>
      <w:numFmt w:val="lowerLetter"/>
      <w:lvlText w:val="%8."/>
      <w:lvlJc w:val="left"/>
      <w:pPr>
        <w:ind w:left="6480" w:hanging="360"/>
      </w:pPr>
    </w:lvl>
    <w:lvl w:ilvl="8" w:tplc="0413001B" w:tentative="1">
      <w:start w:val="1"/>
      <w:numFmt w:val="lowerRoman"/>
      <w:lvlText w:val="%9."/>
      <w:lvlJc w:val="right"/>
      <w:pPr>
        <w:ind w:left="7200" w:hanging="180"/>
      </w:pPr>
    </w:lvl>
  </w:abstractNum>
  <w:abstractNum w:abstractNumId="8" w15:restartNumberingAfterBreak="0">
    <w:nsid w:val="617B6455"/>
    <w:multiLevelType w:val="multilevel"/>
    <w:tmpl w:val="BE8A6206"/>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B3A6B64"/>
    <w:multiLevelType w:val="multilevel"/>
    <w:tmpl w:val="468A856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0" w15:restartNumberingAfterBreak="0">
    <w:nsid w:val="727076CB"/>
    <w:multiLevelType w:val="multilevel"/>
    <w:tmpl w:val="5A9203EE"/>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num w:numId="1" w16cid:durableId="1556088753">
    <w:abstractNumId w:val="2"/>
  </w:num>
  <w:num w:numId="2" w16cid:durableId="1253202514">
    <w:abstractNumId w:val="3"/>
  </w:num>
  <w:num w:numId="3" w16cid:durableId="1119643113">
    <w:abstractNumId w:val="10"/>
  </w:num>
  <w:num w:numId="4" w16cid:durableId="1534419758">
    <w:abstractNumId w:val="4"/>
  </w:num>
  <w:num w:numId="5" w16cid:durableId="381247506">
    <w:abstractNumId w:val="9"/>
  </w:num>
  <w:num w:numId="6" w16cid:durableId="1664312538">
    <w:abstractNumId w:val="0"/>
  </w:num>
  <w:num w:numId="7" w16cid:durableId="1226185626">
    <w:abstractNumId w:val="5"/>
  </w:num>
  <w:num w:numId="8" w16cid:durableId="650670445">
    <w:abstractNumId w:val="1"/>
  </w:num>
  <w:num w:numId="9" w16cid:durableId="697200452">
    <w:abstractNumId w:val="8"/>
  </w:num>
  <w:num w:numId="10" w16cid:durableId="662701721">
    <w:abstractNumId w:val="7"/>
  </w:num>
  <w:num w:numId="11" w16cid:durableId="837575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24B"/>
    <w:rsid w:val="00003EA0"/>
    <w:rsid w:val="00176DFA"/>
    <w:rsid w:val="003929FF"/>
    <w:rsid w:val="00681E0E"/>
    <w:rsid w:val="00CE1814"/>
    <w:rsid w:val="00D7160D"/>
    <w:rsid w:val="00DC024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8DC40"/>
  <w15:chartTrackingRefBased/>
  <w15:docId w15:val="{84EE3165-9028-4B0A-8934-AA5B64F658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CE18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2178847">
      <w:bodyDiv w:val="1"/>
      <w:marLeft w:val="0"/>
      <w:marRight w:val="0"/>
      <w:marTop w:val="0"/>
      <w:marBottom w:val="0"/>
      <w:divBdr>
        <w:top w:val="none" w:sz="0" w:space="0" w:color="auto"/>
        <w:left w:val="none" w:sz="0" w:space="0" w:color="auto"/>
        <w:bottom w:val="none" w:sz="0" w:space="0" w:color="auto"/>
        <w:right w:val="none" w:sz="0" w:space="0" w:color="auto"/>
      </w:divBdr>
    </w:div>
    <w:div w:id="1940410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2</Pages>
  <Words>778</Words>
  <Characters>4280</Characters>
  <Application>Microsoft Office Word</Application>
  <DocSecurity>0</DocSecurity>
  <Lines>35</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m.e.m.schornagel@gmail.com</dc:creator>
  <cp:keywords/>
  <dc:description/>
  <cp:lastModifiedBy>m.e.m.schornagel@gmail.com</cp:lastModifiedBy>
  <cp:revision>5</cp:revision>
  <dcterms:created xsi:type="dcterms:W3CDTF">2022-05-04T12:12:00Z</dcterms:created>
  <dcterms:modified xsi:type="dcterms:W3CDTF">2022-05-04T12:36:00Z</dcterms:modified>
</cp:coreProperties>
</file>